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B4" w:rsidRDefault="00EB79B4" w:rsidP="00EB79B4">
      <w:pPr>
        <w:spacing w:line="440" w:lineRule="exact"/>
        <w:ind w:firstLine="420"/>
        <w:rPr>
          <w:rFonts w:hint="eastAsia"/>
          <w:sz w:val="24"/>
          <w:szCs w:val="24"/>
        </w:rPr>
      </w:pPr>
      <w:bookmarkStart w:id="0" w:name="_GoBack"/>
      <w:bookmarkEnd w:id="0"/>
    </w:p>
    <w:p w:rsidR="00EB79B4" w:rsidRPr="00EB79B4" w:rsidRDefault="00EB79B4" w:rsidP="00EB79B4">
      <w:pPr>
        <w:spacing w:line="440" w:lineRule="exact"/>
        <w:ind w:firstLine="420"/>
        <w:rPr>
          <w:sz w:val="24"/>
          <w:szCs w:val="24"/>
        </w:rPr>
      </w:pPr>
      <w:r w:rsidRPr="00EB79B4">
        <w:rPr>
          <w:rFonts w:hint="eastAsia"/>
          <w:sz w:val="24"/>
          <w:szCs w:val="24"/>
        </w:rPr>
        <w:t>8</w:t>
      </w:r>
      <w:r w:rsidRPr="00EB79B4">
        <w:rPr>
          <w:rFonts w:hint="eastAsia"/>
          <w:sz w:val="24"/>
          <w:szCs w:val="24"/>
        </w:rPr>
        <w:t>月</w:t>
      </w:r>
      <w:r w:rsidRPr="00EB79B4">
        <w:rPr>
          <w:rFonts w:hint="eastAsia"/>
          <w:sz w:val="24"/>
          <w:szCs w:val="24"/>
        </w:rPr>
        <w:t>1</w:t>
      </w:r>
      <w:r w:rsidRPr="00EB79B4">
        <w:rPr>
          <w:rFonts w:hint="eastAsia"/>
          <w:sz w:val="24"/>
          <w:szCs w:val="24"/>
        </w:rPr>
        <w:t>日起，代理环节收取客户（包括</w:t>
      </w:r>
      <w:r w:rsidRPr="00EB79B4">
        <w:rPr>
          <w:rFonts w:hint="eastAsia"/>
          <w:sz w:val="24"/>
          <w:szCs w:val="24"/>
        </w:rPr>
        <w:t>GKA</w:t>
      </w:r>
      <w:r w:rsidRPr="00EB79B4">
        <w:rPr>
          <w:rFonts w:hint="eastAsia"/>
          <w:sz w:val="24"/>
          <w:szCs w:val="24"/>
        </w:rPr>
        <w:t>、</w:t>
      </w:r>
      <w:r w:rsidRPr="00EB79B4">
        <w:rPr>
          <w:rFonts w:hint="eastAsia"/>
          <w:sz w:val="24"/>
          <w:szCs w:val="24"/>
        </w:rPr>
        <w:t>TKA</w:t>
      </w:r>
      <w:r w:rsidRPr="00EB79B4">
        <w:rPr>
          <w:rFonts w:hint="eastAsia"/>
          <w:sz w:val="24"/>
          <w:szCs w:val="24"/>
        </w:rPr>
        <w:t>客户）的国际海运业务的海运费及附加费（包括</w:t>
      </w:r>
      <w:r w:rsidRPr="00EB79B4">
        <w:rPr>
          <w:rFonts w:hint="eastAsia"/>
          <w:sz w:val="24"/>
          <w:szCs w:val="24"/>
        </w:rPr>
        <w:t>THC</w:t>
      </w:r>
      <w:r w:rsidRPr="00EB79B4">
        <w:rPr>
          <w:rFonts w:hint="eastAsia"/>
          <w:sz w:val="24"/>
          <w:szCs w:val="24"/>
        </w:rPr>
        <w:t>、</w:t>
      </w:r>
      <w:r w:rsidRPr="00EB79B4">
        <w:rPr>
          <w:rFonts w:hint="eastAsia"/>
          <w:sz w:val="24"/>
          <w:szCs w:val="24"/>
        </w:rPr>
        <w:t>THD</w:t>
      </w:r>
      <w:r w:rsidRPr="00EB79B4">
        <w:rPr>
          <w:rFonts w:hint="eastAsia"/>
          <w:sz w:val="24"/>
          <w:szCs w:val="24"/>
        </w:rPr>
        <w:t>、铅封费人民币附加费及滞期费等），一律加收</w:t>
      </w:r>
      <w:r w:rsidRPr="00EB79B4">
        <w:rPr>
          <w:rFonts w:hint="eastAsia"/>
          <w:sz w:val="24"/>
          <w:szCs w:val="24"/>
        </w:rPr>
        <w:t>6.85%</w:t>
      </w:r>
      <w:r w:rsidRPr="00EB79B4">
        <w:rPr>
          <w:rFonts w:hint="eastAsia"/>
          <w:sz w:val="24"/>
          <w:szCs w:val="24"/>
        </w:rPr>
        <w:t>（含营改增后对城建税、教育费附件等的影响）。</w:t>
      </w:r>
    </w:p>
    <w:p w:rsidR="00EB79B4" w:rsidRPr="00EB79B4" w:rsidRDefault="00EB79B4" w:rsidP="00EB79B4">
      <w:pPr>
        <w:spacing w:line="440" w:lineRule="exact"/>
        <w:rPr>
          <w:b/>
          <w:sz w:val="24"/>
          <w:szCs w:val="24"/>
        </w:rPr>
      </w:pPr>
      <w:r w:rsidRPr="00EB79B4">
        <w:rPr>
          <w:rFonts w:hint="eastAsia"/>
          <w:b/>
          <w:sz w:val="24"/>
          <w:szCs w:val="24"/>
        </w:rPr>
        <w:t>集装箱出口杂费：</w:t>
      </w:r>
    </w:p>
    <w:tbl>
      <w:tblPr>
        <w:tblW w:w="11175" w:type="dxa"/>
        <w:tblInd w:w="93" w:type="dxa"/>
        <w:tblLook w:val="04A0" w:firstRow="1" w:lastRow="0" w:firstColumn="1" w:lastColumn="0" w:noHBand="0" w:noVBand="1"/>
      </w:tblPr>
      <w:tblGrid>
        <w:gridCol w:w="2283"/>
        <w:gridCol w:w="1056"/>
        <w:gridCol w:w="796"/>
        <w:gridCol w:w="709"/>
        <w:gridCol w:w="709"/>
        <w:gridCol w:w="708"/>
        <w:gridCol w:w="709"/>
        <w:gridCol w:w="709"/>
        <w:gridCol w:w="850"/>
        <w:gridCol w:w="2646"/>
      </w:tblGrid>
      <w:tr w:rsidR="00EB79B4" w:rsidRPr="00EB79B4" w:rsidTr="00EB79B4">
        <w:trPr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上浮比例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20GP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40GP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40HC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20RF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40RF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40RH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20特种箱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40特种箱</w:t>
            </w:r>
          </w:p>
        </w:tc>
      </w:tr>
      <w:tr w:rsidR="00EB79B4" w:rsidRPr="00EB79B4" w:rsidTr="00EB79B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场站费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</w:tr>
      <w:tr w:rsidR="00EB79B4" w:rsidRPr="00EB79B4" w:rsidTr="00EB79B4">
        <w:trPr>
          <w:trHeight w:val="40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港杂费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3.25%</w:t>
            </w:r>
          </w:p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4.3\6.5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</w:tr>
      <w:tr w:rsidR="00EB79B4" w:rsidRPr="00EB79B4" w:rsidTr="00EB79B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制冷包干费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3.25%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79B4" w:rsidRPr="00EB79B4" w:rsidTr="00EB79B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超期制冷费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3.25%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93\天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186\天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186\天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79B4" w:rsidRPr="00EB79B4" w:rsidTr="00EB79B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超期堆存费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4.40%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4.2\天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8.4\天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8.2\天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33.1\天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66.2\天</w:t>
            </w:r>
          </w:p>
        </w:tc>
      </w:tr>
      <w:tr w:rsidR="00EB79B4" w:rsidRPr="00EB79B4" w:rsidTr="00EB79B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加急费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3.25%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413</w:t>
            </w:r>
          </w:p>
        </w:tc>
      </w:tr>
      <w:tr w:rsidR="00EB79B4" w:rsidRPr="00EB79B4" w:rsidTr="00EB79B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非协议车辆提箱操作费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79B4" w:rsidRPr="00EB79B4" w:rsidTr="00EB79B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日本航线单证费</w:t>
            </w:r>
            <w:r w:rsidRPr="00EB79B4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3.25%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</w:tr>
      <w:tr w:rsidR="00EB79B4" w:rsidRPr="00EB79B4" w:rsidTr="00EB79B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电放费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3.25%</w:t>
            </w:r>
          </w:p>
        </w:tc>
        <w:tc>
          <w:tcPr>
            <w:tcW w:w="7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103/票 (不含日本线)</w:t>
            </w:r>
          </w:p>
        </w:tc>
      </w:tr>
      <w:tr w:rsidR="00EB79B4" w:rsidRPr="00EB79B4" w:rsidTr="00EB79B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单票申请海运单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3.25%</w:t>
            </w:r>
          </w:p>
        </w:tc>
        <w:tc>
          <w:tcPr>
            <w:tcW w:w="7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103/票</w:t>
            </w:r>
          </w:p>
        </w:tc>
      </w:tr>
      <w:tr w:rsidR="00EB79B4" w:rsidRPr="00EB79B4" w:rsidTr="00EB79B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分合票费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3.25%</w:t>
            </w:r>
          </w:p>
        </w:tc>
        <w:tc>
          <w:tcPr>
            <w:tcW w:w="7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103/票 (船开后分合票申请还要加收更改费)</w:t>
            </w:r>
          </w:p>
        </w:tc>
      </w:tr>
      <w:tr w:rsidR="00EB79B4" w:rsidRPr="00EB79B4" w:rsidTr="00EB79B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更改费</w:t>
            </w:r>
            <w:r w:rsidRPr="00EB79B4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(</w:t>
            </w: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船开后更改</w:t>
            </w:r>
            <w:r w:rsidRPr="00EB79B4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3.25%</w:t>
            </w:r>
          </w:p>
        </w:tc>
        <w:tc>
          <w:tcPr>
            <w:tcW w:w="7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103/票 (欧洲截单后更改即收取;欧洲美加申报后还要加收USD40/票)</w:t>
            </w:r>
          </w:p>
        </w:tc>
      </w:tr>
      <w:tr w:rsidR="00EB79B4" w:rsidRPr="00EB79B4" w:rsidTr="00EB79B4">
        <w:trPr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订舱费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3.25%</w:t>
            </w:r>
          </w:p>
        </w:tc>
        <w:tc>
          <w:tcPr>
            <w:tcW w:w="7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103/票 (不含日本线,以BOOKING中提单号为计费标准)</w:t>
            </w:r>
          </w:p>
        </w:tc>
      </w:tr>
      <w:tr w:rsidR="00EB79B4" w:rsidRPr="00EB79B4" w:rsidTr="00EB79B4">
        <w:trPr>
          <w:trHeight w:val="2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船东直签单费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3.25%</w:t>
            </w:r>
          </w:p>
        </w:tc>
        <w:tc>
          <w:tcPr>
            <w:tcW w:w="7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207/票</w:t>
            </w:r>
          </w:p>
        </w:tc>
      </w:tr>
      <w:tr w:rsidR="00EB79B4" w:rsidRPr="00EB79B4" w:rsidTr="00EB79B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内支线安保费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3.25%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EB79B4" w:rsidRPr="00EB79B4" w:rsidTr="00EB79B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内支线单独关封费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3.25%</w:t>
            </w:r>
          </w:p>
        </w:tc>
        <w:tc>
          <w:tcPr>
            <w:tcW w:w="7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289/封</w:t>
            </w:r>
          </w:p>
        </w:tc>
      </w:tr>
      <w:tr w:rsidR="00EB79B4" w:rsidRPr="00EB79B4" w:rsidTr="00EB79B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污染物及危险品船舶申报单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3.25%</w:t>
            </w:r>
          </w:p>
        </w:tc>
        <w:tc>
          <w:tcPr>
            <w:tcW w:w="7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310/票</w:t>
            </w:r>
          </w:p>
        </w:tc>
      </w:tr>
      <w:tr w:rsidR="00EB79B4" w:rsidRPr="00EB79B4" w:rsidTr="00EB79B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污染物及危险品货报收费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3.25%</w:t>
            </w:r>
          </w:p>
        </w:tc>
        <w:tc>
          <w:tcPr>
            <w:tcW w:w="7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413/票</w:t>
            </w:r>
          </w:p>
        </w:tc>
      </w:tr>
      <w:tr w:rsidR="00EB79B4" w:rsidRPr="00EB79B4" w:rsidTr="00EB79B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海关舱单更改费</w:t>
            </w:r>
            <w:r w:rsidRPr="00EB79B4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/</w:t>
            </w: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更改报关单船代证明费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3.25%</w:t>
            </w:r>
          </w:p>
        </w:tc>
        <w:tc>
          <w:tcPr>
            <w:tcW w:w="7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620/票 (对改单差异大可能移交海关缉私的,再加收更改费RMB1033/票)</w:t>
            </w:r>
          </w:p>
        </w:tc>
      </w:tr>
      <w:tr w:rsidR="00EB79B4" w:rsidRPr="00EB79B4" w:rsidTr="00EB79B4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青岛作为第三地签单费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3.25%</w:t>
            </w:r>
          </w:p>
        </w:tc>
        <w:tc>
          <w:tcPr>
            <w:tcW w:w="7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B4" w:rsidRPr="00EB79B4" w:rsidRDefault="00EB79B4" w:rsidP="005031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103/票</w:t>
            </w:r>
          </w:p>
        </w:tc>
      </w:tr>
      <w:tr w:rsidR="00EB79B4" w:rsidRPr="00EB79B4" w:rsidTr="00EB79B4">
        <w:trPr>
          <w:trHeight w:val="2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拼箱舱单制作费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9B4" w:rsidRPr="00EB79B4" w:rsidRDefault="00EB79B4" w:rsidP="005031E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3.25%</w:t>
            </w:r>
          </w:p>
        </w:tc>
        <w:tc>
          <w:tcPr>
            <w:tcW w:w="7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9B4" w:rsidRPr="00EB79B4" w:rsidRDefault="00EB79B4" w:rsidP="005031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9B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RMB11/票（最低收取RMB103分和票费）</w:t>
            </w:r>
          </w:p>
        </w:tc>
      </w:tr>
    </w:tbl>
    <w:p w:rsidR="00EB79B4" w:rsidRPr="00EB79B4" w:rsidRDefault="00EB79B4" w:rsidP="00EB79B4">
      <w:pPr>
        <w:spacing w:line="440" w:lineRule="exact"/>
        <w:rPr>
          <w:sz w:val="24"/>
          <w:szCs w:val="24"/>
        </w:rPr>
      </w:pPr>
      <w:r w:rsidRPr="00EB79B4">
        <w:rPr>
          <w:rFonts w:hint="eastAsia"/>
          <w:sz w:val="24"/>
          <w:szCs w:val="24"/>
        </w:rPr>
        <w:t>备注：提箱杂费、指定箱号费、集装箱箱检费、场站装卸费</w:t>
      </w:r>
      <w:r w:rsidRPr="00EB79B4">
        <w:rPr>
          <w:rFonts w:hint="eastAsia"/>
          <w:sz w:val="24"/>
          <w:szCs w:val="24"/>
        </w:rPr>
        <w:t>(</w:t>
      </w:r>
      <w:r w:rsidRPr="00EB79B4">
        <w:rPr>
          <w:rFonts w:hint="eastAsia"/>
          <w:sz w:val="24"/>
          <w:szCs w:val="24"/>
        </w:rPr>
        <w:t>常规散货</w:t>
      </w:r>
      <w:r w:rsidRPr="00EB79B4">
        <w:rPr>
          <w:rFonts w:hint="eastAsia"/>
          <w:sz w:val="24"/>
          <w:szCs w:val="24"/>
        </w:rPr>
        <w:t>)</w:t>
      </w:r>
      <w:r w:rsidRPr="00EB79B4">
        <w:rPr>
          <w:rFonts w:hint="eastAsia"/>
          <w:sz w:val="24"/>
          <w:szCs w:val="24"/>
        </w:rPr>
        <w:t>等场站直接收取的费用根据场站公司的价格收取；有需我司向客户收取的码头换船、码头搬倒吊装费等费用以港务局报价为准。</w:t>
      </w:r>
    </w:p>
    <w:p w:rsidR="00F1695A" w:rsidRPr="00EB79B4" w:rsidRDefault="00F1695A">
      <w:pPr>
        <w:rPr>
          <w:rFonts w:hint="eastAsia"/>
          <w:sz w:val="24"/>
          <w:szCs w:val="24"/>
        </w:rPr>
      </w:pPr>
    </w:p>
    <w:sectPr w:rsidR="00F1695A" w:rsidRPr="00EB79B4" w:rsidSect="00EB79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BF"/>
    <w:rsid w:val="00EB79B4"/>
    <w:rsid w:val="00F1695A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wangll/Wang LinLuo(COSFREQD_WD)</dc:creator>
  <cp:keywords/>
  <dc:description/>
  <cp:lastModifiedBy>wangll/Wang LinLuo(COSFREQD_WD)</cp:lastModifiedBy>
  <cp:revision>2</cp:revision>
  <dcterms:created xsi:type="dcterms:W3CDTF">2013-07-24T06:35:00Z</dcterms:created>
  <dcterms:modified xsi:type="dcterms:W3CDTF">2013-07-24T06:53:00Z</dcterms:modified>
</cp:coreProperties>
</file>